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E" w:rsidRPr="007D004E" w:rsidRDefault="007D004E" w:rsidP="007D004E">
      <w:pPr>
        <w:widowControl/>
        <w:shd w:val="clear" w:color="auto" w:fill="FFFFFF"/>
        <w:jc w:val="center"/>
        <w:textAlignment w:val="baseline"/>
        <w:rPr>
          <w:rFonts w:ascii="Helvetica" w:eastAsia="宋体" w:hAnsi="Helvetica" w:cs="Helvetica"/>
          <w:b/>
          <w:bCs/>
          <w:color w:val="FF0000"/>
          <w:kern w:val="0"/>
          <w:sz w:val="30"/>
          <w:szCs w:val="30"/>
        </w:rPr>
      </w:pPr>
      <w:r w:rsidRPr="007D004E">
        <w:rPr>
          <w:rFonts w:ascii="Helvetica" w:eastAsia="宋体" w:hAnsi="Helvetica" w:cs="Helvetica"/>
          <w:b/>
          <w:bCs/>
          <w:color w:val="FF0000"/>
          <w:kern w:val="0"/>
          <w:sz w:val="30"/>
          <w:szCs w:val="30"/>
        </w:rPr>
        <w:t>新能源汽车类实训室建设设备项目结果公告</w:t>
      </w:r>
    </w:p>
    <w:p w:rsidR="007D004E" w:rsidRPr="007D004E" w:rsidRDefault="007D004E" w:rsidP="007D004E">
      <w:pPr>
        <w:widowControl/>
        <w:shd w:val="clear" w:color="auto" w:fill="FFFFFF"/>
        <w:jc w:val="center"/>
        <w:textAlignment w:val="baseline"/>
        <w:rPr>
          <w:rFonts w:ascii="inherit" w:eastAsia="宋体" w:hAnsi="inherit" w:cs="Helvetica" w:hint="eastAsia"/>
          <w:color w:val="FF0000"/>
          <w:kern w:val="0"/>
          <w:szCs w:val="21"/>
        </w:rPr>
      </w:pP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发布机构：广东省机电设备招标中心有限公司</w:t>
      </w:r>
      <w:r w:rsidRPr="007D004E">
        <w:rPr>
          <w:rFonts w:ascii="inherit" w:eastAsia="宋体" w:hAnsi="inherit" w:cs="Helvetica"/>
          <w:color w:val="FF0000"/>
          <w:kern w:val="0"/>
          <w:szCs w:val="21"/>
        </w:rPr>
        <w:t> </w:t>
      </w: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发布时间：</w:t>
      </w: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2022-12-28 15:54:26</w:t>
      </w:r>
    </w:p>
    <w:p w:rsidR="007D004E" w:rsidRPr="007D004E" w:rsidRDefault="007D004E" w:rsidP="007D004E">
      <w:pPr>
        <w:widowControl/>
        <w:shd w:val="clear" w:color="auto" w:fill="FFFFFF"/>
        <w:jc w:val="center"/>
        <w:textAlignment w:val="baseline"/>
        <w:rPr>
          <w:rFonts w:ascii="inherit" w:eastAsia="宋体" w:hAnsi="inherit" w:cs="Helvetica" w:hint="eastAsia"/>
          <w:color w:val="FF0000"/>
          <w:kern w:val="0"/>
          <w:szCs w:val="21"/>
        </w:rPr>
      </w:pP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采购计划编号：</w:t>
      </w: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440001-2022-58370</w:t>
      </w:r>
      <w:r w:rsidRPr="007D004E">
        <w:rPr>
          <w:rFonts w:ascii="inherit" w:eastAsia="宋体" w:hAnsi="inherit" w:cs="Helvetica"/>
          <w:color w:val="FF0000"/>
          <w:kern w:val="0"/>
          <w:szCs w:val="21"/>
        </w:rPr>
        <w:t> </w:t>
      </w: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预算金额：</w:t>
      </w: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 xml:space="preserve">1,344,300.00 </w:t>
      </w: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元</w:t>
      </w:r>
      <w:r w:rsidRPr="007D004E">
        <w:rPr>
          <w:rFonts w:ascii="inherit" w:eastAsia="宋体" w:hAnsi="inherit" w:cs="Helvetica"/>
          <w:color w:val="FF0000"/>
          <w:kern w:val="0"/>
          <w:szCs w:val="21"/>
        </w:rPr>
        <w:t> </w:t>
      </w: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采购品目：教学专用仪器</w:t>
      </w:r>
    </w:p>
    <w:p w:rsidR="007D004E" w:rsidRPr="007D004E" w:rsidRDefault="007D004E" w:rsidP="007D004E">
      <w:pPr>
        <w:widowControl/>
        <w:shd w:val="clear" w:color="auto" w:fill="FFFFFF"/>
        <w:jc w:val="center"/>
        <w:textAlignment w:val="baseline"/>
        <w:rPr>
          <w:rFonts w:ascii="inherit" w:eastAsia="宋体" w:hAnsi="inherit" w:cs="Helvetica" w:hint="eastAsia"/>
          <w:color w:val="FF0000"/>
          <w:kern w:val="0"/>
          <w:szCs w:val="21"/>
        </w:rPr>
      </w:pP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代理机构：广东省机电设备招标中心有限公司</w:t>
      </w:r>
      <w:r w:rsidRPr="007D004E">
        <w:rPr>
          <w:rFonts w:ascii="inherit" w:eastAsia="宋体" w:hAnsi="inherit" w:cs="Helvetica"/>
          <w:color w:val="FF0000"/>
          <w:kern w:val="0"/>
          <w:szCs w:val="21"/>
        </w:rPr>
        <w:t> </w:t>
      </w: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项目经办人：潘振宇</w:t>
      </w:r>
      <w:r w:rsidRPr="007D004E">
        <w:rPr>
          <w:rFonts w:ascii="inherit" w:eastAsia="宋体" w:hAnsi="inherit" w:cs="Helvetica"/>
          <w:color w:val="FF0000"/>
          <w:kern w:val="0"/>
          <w:szCs w:val="21"/>
        </w:rPr>
        <w:t> </w:t>
      </w:r>
      <w:r w:rsidRPr="007D004E">
        <w:rPr>
          <w:rFonts w:ascii="inherit" w:eastAsia="宋体" w:hAnsi="inherit" w:cs="Helvetica"/>
          <w:color w:val="FF0000"/>
          <w:kern w:val="0"/>
          <w:szCs w:val="21"/>
          <w:bdr w:val="none" w:sz="0" w:space="0" w:color="auto" w:frame="1"/>
        </w:rPr>
        <w:t>项目负责人：邹吉炎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750" w:lineRule="atLeast"/>
        <w:jc w:val="left"/>
        <w:textAlignment w:val="baseline"/>
        <w:outlineLvl w:val="3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一、项目编号：</w:t>
      </w:r>
      <w:r w:rsidRPr="007D004E">
        <w:rPr>
          <w:rFonts w:ascii="inherit" w:eastAsia="宋体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0692-229BZQ250034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750" w:lineRule="atLeast"/>
        <w:jc w:val="left"/>
        <w:textAlignment w:val="baseline"/>
        <w:outlineLvl w:val="3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二、项目名称：新能源汽车类实训室建设设备项目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750" w:lineRule="atLeast"/>
        <w:jc w:val="left"/>
        <w:textAlignment w:val="baseline"/>
        <w:outlineLvl w:val="3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三、采购结果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合同包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1(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新能源汽车类实训室建设设备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):</w:t>
      </w:r>
    </w:p>
    <w:tbl>
      <w:tblPr>
        <w:tblW w:w="5729" w:type="pct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37"/>
        <w:gridCol w:w="2434"/>
      </w:tblGrid>
      <w:tr w:rsidR="007D004E" w:rsidRPr="007D004E" w:rsidTr="00B01853">
        <w:trPr>
          <w:trHeight w:val="728"/>
          <w:tblHeader/>
        </w:trPr>
        <w:tc>
          <w:tcPr>
            <w:tcW w:w="20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1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供应商地址</w:t>
            </w:r>
          </w:p>
        </w:tc>
        <w:tc>
          <w:tcPr>
            <w:tcW w:w="12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中标（成交）金额</w:t>
            </w:r>
          </w:p>
        </w:tc>
      </w:tr>
      <w:tr w:rsidR="007D004E" w:rsidRPr="007D004E" w:rsidTr="00B01853">
        <w:trPr>
          <w:trHeight w:val="480"/>
        </w:trPr>
        <w:tc>
          <w:tcPr>
            <w:tcW w:w="201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广州市伯</w:t>
            </w: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恒电子</w:t>
            </w:r>
            <w:proofErr w:type="gramEnd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70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广州市天河区天河北路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908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号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2606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房（仅限办公）</w:t>
            </w:r>
          </w:p>
        </w:tc>
        <w:tc>
          <w:tcPr>
            <w:tcW w:w="12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  <w:bdr w:val="none" w:sz="0" w:space="0" w:color="auto" w:frame="1"/>
              </w:rPr>
              <w:t>1,330,000.00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  <w:bdr w:val="none" w:sz="0" w:space="0" w:color="auto" w:frame="1"/>
              </w:rPr>
              <w:t>元</w:t>
            </w:r>
          </w:p>
        </w:tc>
      </w:tr>
    </w:tbl>
    <w:p w:rsidR="007D004E" w:rsidRPr="007D004E" w:rsidRDefault="007D004E" w:rsidP="007D004E">
      <w:pPr>
        <w:widowControl/>
        <w:shd w:val="clear" w:color="auto" w:fill="FFFFFF"/>
        <w:wordWrap w:val="0"/>
        <w:spacing w:line="750" w:lineRule="atLeast"/>
        <w:jc w:val="left"/>
        <w:textAlignment w:val="baseline"/>
        <w:outlineLvl w:val="3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四、主要标的信息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合同包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1(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新能源汽车类实训室建设设备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):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货物类（广州市伯</w:t>
      </w:r>
      <w:proofErr w:type="gramStart"/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恒电子</w:t>
      </w:r>
      <w:proofErr w:type="gramEnd"/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科技有限公司）</w:t>
      </w:r>
    </w:p>
    <w:tbl>
      <w:tblPr>
        <w:tblW w:w="5729" w:type="pct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22"/>
        <w:gridCol w:w="1375"/>
        <w:gridCol w:w="766"/>
        <w:gridCol w:w="1518"/>
        <w:gridCol w:w="1275"/>
        <w:gridCol w:w="1375"/>
        <w:gridCol w:w="1320"/>
      </w:tblGrid>
      <w:tr w:rsidR="00231FF3" w:rsidRPr="007D004E" w:rsidTr="0071063F">
        <w:trPr>
          <w:trHeight w:val="728"/>
          <w:tblHeader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数量（单位）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单价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(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元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总价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(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元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汽车电工电子实验系统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盘</w:t>
            </w: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沣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PFAutoECU-EEDA-S01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5,180.00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108,780.00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1-2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C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语言与汽车单片机实验系统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盘</w:t>
            </w: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沣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proofErr w:type="spell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PFAutoECU</w:t>
            </w:r>
            <w:proofErr w:type="spellEnd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-MCU-FS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8,180.00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171,780.00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1-3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C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语言与汽车单片机实验系统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盘</w:t>
            </w: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沣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智能小车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450.00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9,450.00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汽车电子电器传感器执行器实验系统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盘</w:t>
            </w: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沣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PFAutoECU-DEDA-S01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8,550.00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179,550.00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1-5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新能源汽车电子与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CAN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总线网络实验开发系统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智维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TrivAutilb-BQcan-BX201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7.00(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25,800.00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180,600.00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1-6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新能源汽车电子与车载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CAN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网络（台架）系统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智维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TrivAutilb-BQbob-BH200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98,800.00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197,600.00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1-7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示波器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鼎阳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SDS1122E+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16.00(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台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1,950.00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31,200.00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万用表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多</w:t>
            </w: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DY2201C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16.00(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台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3,200.00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1-9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回流焊机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普惠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T962A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台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2,300.00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2,300.00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1-10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PCB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电路板制作工具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伯恒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10.00(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1,100.00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11,000.00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1-11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ECU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线束制作工具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伯恒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10.00(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450.00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4,500.00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1-12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ECU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电子元器件包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智维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TrivAutilb-BQecu-BX202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30.00(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700.00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21,000.00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1-13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左前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ECU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单元线束及插件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智维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TrivAutilb-BQcab-BX203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30.00(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套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700.00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21,000.00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lastRenderedPageBreak/>
              <w:t>1-14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实验桌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卓枫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20.00(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张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900.00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18,000.00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1-15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木凳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卓枫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90.00(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条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9,000.00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钢制储物柜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卓枫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10.00(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件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1,000.00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10,000.00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黑板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卓枫</w:t>
            </w:r>
            <w:proofErr w:type="gramEnd"/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件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1,270.00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2,540.00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1-18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卧式动力电池挤压针刺一体试验机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至上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ZS-1019Y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台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160,000.00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160,000.00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1-19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电池跌落试验机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至上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ZS-1005D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台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12,000.00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12,000.00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1-20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大电流短路试验机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至上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ZS-1003D-5000A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台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90,000.00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90,000.00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1-21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热滥用试验箱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至上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ZS-1010D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台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20,000.00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1-22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重物冲击试验机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至上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ZS-1009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台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20,000.00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20,000.00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1-23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模拟高空低压试验箱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至上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ZS-1006D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台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32,500.00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32,500.00</w:t>
            </w:r>
          </w:p>
        </w:tc>
      </w:tr>
      <w:tr w:rsidR="00231FF3" w:rsidRPr="007D004E" w:rsidTr="0071063F">
        <w:trPr>
          <w:trHeight w:val="480"/>
        </w:trPr>
        <w:tc>
          <w:tcPr>
            <w:tcW w:w="8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1-24</w:t>
            </w:r>
          </w:p>
        </w:tc>
        <w:tc>
          <w:tcPr>
            <w:tcW w:w="10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教学专用仪器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盐雾试验机</w:t>
            </w:r>
          </w:p>
        </w:tc>
        <w:tc>
          <w:tcPr>
            <w:tcW w:w="7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至上</w:t>
            </w:r>
          </w:p>
        </w:tc>
        <w:tc>
          <w:tcPr>
            <w:tcW w:w="15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ZS-1007-120L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1.00(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台</w:t>
            </w: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14,000.00</w:t>
            </w: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14,000.00</w:t>
            </w:r>
          </w:p>
        </w:tc>
      </w:tr>
    </w:tbl>
    <w:p w:rsidR="007D004E" w:rsidRPr="007D004E" w:rsidRDefault="007D004E" w:rsidP="007D004E">
      <w:pPr>
        <w:widowControl/>
        <w:shd w:val="clear" w:color="auto" w:fill="FFFFFF"/>
        <w:wordWrap w:val="0"/>
        <w:spacing w:line="750" w:lineRule="atLeast"/>
        <w:jc w:val="left"/>
        <w:textAlignment w:val="baseline"/>
        <w:outlineLvl w:val="3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五、评审专家（单一来源采购人员）名单：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梁梅超、吴智锋（采购人代表）、江家民、陆朝炼、张智鸣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750" w:lineRule="atLeast"/>
        <w:jc w:val="left"/>
        <w:textAlignment w:val="baseline"/>
        <w:outlineLvl w:val="3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六、代理服务收费标准及金额：</w:t>
      </w:r>
    </w:p>
    <w:tbl>
      <w:tblPr>
        <w:tblW w:w="5729" w:type="pct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85"/>
        <w:gridCol w:w="2976"/>
        <w:gridCol w:w="2694"/>
      </w:tblGrid>
      <w:tr w:rsidR="007D004E" w:rsidRPr="007D004E" w:rsidTr="0071063F">
        <w:trPr>
          <w:trHeight w:val="728"/>
          <w:tblHeader/>
        </w:trPr>
        <w:tc>
          <w:tcPr>
            <w:tcW w:w="382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lastRenderedPageBreak/>
              <w:t>代理服务收费标准</w:t>
            </w:r>
          </w:p>
        </w:tc>
        <w:tc>
          <w:tcPr>
            <w:tcW w:w="567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480" w:lineRule="atLeast"/>
              <w:jc w:val="left"/>
              <w:textAlignment w:val="baseline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采购机构代理服务收费标准：按国家发展计划委员会颁发的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[2002]1980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号文《招标代理服务收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 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费管理暂行办法》及</w:t>
            </w:r>
            <w:proofErr w:type="gramStart"/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发改价格</w:t>
            </w:r>
            <w:proofErr w:type="gramEnd"/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[2011]534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号文规定的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100%</w:t>
            </w: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计取招标代理服务费。</w:t>
            </w:r>
          </w:p>
        </w:tc>
      </w:tr>
      <w:tr w:rsidR="007D004E" w:rsidRPr="007D004E" w:rsidTr="0071063F">
        <w:trPr>
          <w:trHeight w:val="728"/>
        </w:trPr>
        <w:tc>
          <w:tcPr>
            <w:tcW w:w="18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proofErr w:type="gramStart"/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合同包号</w:t>
            </w:r>
            <w:proofErr w:type="gramEnd"/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合同包名称</w:t>
            </w:r>
          </w:p>
        </w:tc>
        <w:tc>
          <w:tcPr>
            <w:tcW w:w="2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代理服务费金额（万元）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收取对象</w:t>
            </w:r>
          </w:p>
        </w:tc>
      </w:tr>
      <w:tr w:rsidR="007D004E" w:rsidRPr="007D004E" w:rsidTr="0071063F">
        <w:trPr>
          <w:trHeight w:val="480"/>
        </w:trPr>
        <w:tc>
          <w:tcPr>
            <w:tcW w:w="18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lef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新能源汽车类实训室建设设备</w:t>
            </w:r>
          </w:p>
        </w:tc>
        <w:tc>
          <w:tcPr>
            <w:tcW w:w="29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spacing w:line="360" w:lineRule="atLeast"/>
              <w:jc w:val="right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1.8630</w:t>
            </w:r>
          </w:p>
        </w:tc>
        <w:tc>
          <w:tcPr>
            <w:tcW w:w="26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中标（成交）供应商</w:t>
            </w:r>
          </w:p>
        </w:tc>
      </w:tr>
    </w:tbl>
    <w:p w:rsidR="007D004E" w:rsidRPr="007D004E" w:rsidRDefault="007D004E" w:rsidP="007D004E">
      <w:pPr>
        <w:widowControl/>
        <w:shd w:val="clear" w:color="auto" w:fill="FFFFFF"/>
        <w:wordWrap w:val="0"/>
        <w:spacing w:line="750" w:lineRule="atLeast"/>
        <w:jc w:val="left"/>
        <w:textAlignment w:val="baseline"/>
        <w:outlineLvl w:val="3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七、公告期限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自本公告发布之日起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1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个工作日。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750" w:lineRule="atLeast"/>
        <w:jc w:val="left"/>
        <w:textAlignment w:val="baseline"/>
        <w:outlineLvl w:val="3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八、其他补充事宜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uto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合同包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1(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新能源汽车类实训室建设设备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):</w:t>
      </w:r>
    </w:p>
    <w:tbl>
      <w:tblPr>
        <w:tblW w:w="5729" w:type="pct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850"/>
        <w:gridCol w:w="851"/>
        <w:gridCol w:w="850"/>
        <w:gridCol w:w="957"/>
        <w:gridCol w:w="745"/>
        <w:gridCol w:w="851"/>
      </w:tblGrid>
      <w:tr w:rsidR="007D004E" w:rsidRPr="007D004E" w:rsidTr="0071063F">
        <w:trPr>
          <w:trHeight w:val="728"/>
          <w:tblHeader/>
        </w:trPr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供应商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资格性审查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符合性审查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技术得分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商务得分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价格得分</w:t>
            </w:r>
          </w:p>
        </w:tc>
        <w:tc>
          <w:tcPr>
            <w:tcW w:w="9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得分排名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b/>
                <w:bCs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b/>
                <w:bCs/>
                <w:kern w:val="0"/>
                <w:sz w:val="24"/>
                <w:szCs w:val="24"/>
              </w:rPr>
              <w:t>推荐排名</w:t>
            </w:r>
          </w:p>
        </w:tc>
      </w:tr>
      <w:tr w:rsidR="007D004E" w:rsidRPr="007D004E" w:rsidTr="0071063F">
        <w:trPr>
          <w:trHeight w:val="480"/>
        </w:trPr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广州市伯</w:t>
            </w: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恒电子</w:t>
            </w:r>
            <w:proofErr w:type="gramEnd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53.00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30.00</w:t>
            </w:r>
          </w:p>
        </w:tc>
        <w:tc>
          <w:tcPr>
            <w:tcW w:w="9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100.00</w:t>
            </w:r>
          </w:p>
        </w:tc>
        <w:tc>
          <w:tcPr>
            <w:tcW w:w="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</w:t>
            </w:r>
          </w:p>
        </w:tc>
      </w:tr>
      <w:tr w:rsidR="007D004E" w:rsidRPr="007D004E" w:rsidTr="0071063F">
        <w:trPr>
          <w:trHeight w:val="480"/>
        </w:trPr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广州沃图自动化科技有限公司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52.00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10.00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29.74</w:t>
            </w:r>
          </w:p>
        </w:tc>
        <w:tc>
          <w:tcPr>
            <w:tcW w:w="9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91.74</w:t>
            </w:r>
          </w:p>
        </w:tc>
        <w:tc>
          <w:tcPr>
            <w:tcW w:w="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</w:t>
            </w:r>
          </w:p>
        </w:tc>
      </w:tr>
      <w:tr w:rsidR="007D004E" w:rsidRPr="007D004E" w:rsidTr="0071063F">
        <w:trPr>
          <w:trHeight w:val="480"/>
        </w:trPr>
        <w:tc>
          <w:tcPr>
            <w:tcW w:w="2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佛山</w:t>
            </w:r>
            <w:proofErr w:type="gramStart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先临三维</w:t>
            </w:r>
            <w:proofErr w:type="gramEnd"/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49.60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5.00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29.80</w:t>
            </w:r>
          </w:p>
        </w:tc>
        <w:tc>
          <w:tcPr>
            <w:tcW w:w="9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84.40</w:t>
            </w:r>
          </w:p>
        </w:tc>
        <w:tc>
          <w:tcPr>
            <w:tcW w:w="7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D004E" w:rsidRPr="007D004E" w:rsidRDefault="007D004E" w:rsidP="007D004E">
            <w:pPr>
              <w:widowControl/>
              <w:wordWrap w:val="0"/>
              <w:spacing w:line="360" w:lineRule="atLeast"/>
              <w:jc w:val="center"/>
              <w:rPr>
                <w:rFonts w:ascii="inherit" w:eastAsia="宋体" w:hAnsi="inherit" w:cs="宋体" w:hint="eastAsia"/>
                <w:kern w:val="0"/>
                <w:sz w:val="24"/>
                <w:szCs w:val="24"/>
              </w:rPr>
            </w:pPr>
            <w:r w:rsidRPr="007D004E">
              <w:rPr>
                <w:rFonts w:ascii="inherit" w:eastAsia="宋体" w:hAnsi="inherit" w:cs="宋体"/>
                <w:kern w:val="0"/>
                <w:sz w:val="24"/>
                <w:szCs w:val="24"/>
              </w:rPr>
              <w:t>3</w:t>
            </w:r>
          </w:p>
        </w:tc>
      </w:tr>
    </w:tbl>
    <w:p w:rsidR="007D004E" w:rsidRPr="007D004E" w:rsidRDefault="007D004E" w:rsidP="007D004E">
      <w:pPr>
        <w:widowControl/>
        <w:shd w:val="clear" w:color="auto" w:fill="FFFFFF"/>
        <w:wordWrap w:val="0"/>
        <w:spacing w:line="750" w:lineRule="atLeast"/>
        <w:jc w:val="left"/>
        <w:textAlignment w:val="baseline"/>
        <w:outlineLvl w:val="3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b/>
          <w:bCs/>
          <w:color w:val="000000"/>
          <w:kern w:val="0"/>
          <w:sz w:val="24"/>
          <w:szCs w:val="24"/>
          <w:bdr w:val="none" w:sz="0" w:space="0" w:color="auto" w:frame="1"/>
        </w:rPr>
        <w:t>九、凡对本次公告内容提出询问，请按以下方式联系。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uto"/>
        <w:jc w:val="left"/>
        <w:textAlignment w:val="baseline"/>
        <w:outlineLvl w:val="5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1.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采购人信息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名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  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称：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肇庆学院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地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  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址：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广东省肇庆市端州区肇庆大道东岗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联系方式：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0758-2716861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uto"/>
        <w:jc w:val="left"/>
        <w:textAlignment w:val="baseline"/>
        <w:outlineLvl w:val="5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2.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采购代理机构信息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lastRenderedPageBreak/>
        <w:t>名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  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称：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广东省机电设备招标中心有限公司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地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  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址：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肇庆市端州区新元北路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5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号城</w:t>
      </w:r>
      <w:proofErr w:type="gramStart"/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投汇金大厦</w:t>
      </w:r>
      <w:proofErr w:type="gramEnd"/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A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楼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8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层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807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单元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联系方式：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0758-2313408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uto"/>
        <w:jc w:val="left"/>
        <w:textAlignment w:val="baseline"/>
        <w:outlineLvl w:val="5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3.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项目联系方式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项目联系人：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梁小姐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电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  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话：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  <w:bdr w:val="none" w:sz="0" w:space="0" w:color="auto" w:frame="1"/>
        </w:rPr>
        <w:t>0758-2313408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jc w:val="right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广东省机电设备招标中心有限公司</w:t>
      </w:r>
    </w:p>
    <w:p w:rsidR="007D004E" w:rsidRPr="007D004E" w:rsidRDefault="007D004E" w:rsidP="007D004E">
      <w:pPr>
        <w:widowControl/>
        <w:shd w:val="clear" w:color="auto" w:fill="FFFFFF"/>
        <w:wordWrap w:val="0"/>
        <w:spacing w:line="480" w:lineRule="atLeast"/>
        <w:ind w:firstLine="480"/>
        <w:jc w:val="right"/>
        <w:textAlignment w:val="baseline"/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2022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年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12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月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28</w:t>
      </w:r>
      <w:r w:rsidRPr="007D004E">
        <w:rPr>
          <w:rFonts w:ascii="inherit" w:eastAsia="宋体" w:hAnsi="inherit" w:cs="Helvetica"/>
          <w:color w:val="000000"/>
          <w:kern w:val="0"/>
          <w:sz w:val="24"/>
          <w:szCs w:val="24"/>
        </w:rPr>
        <w:t>日</w:t>
      </w:r>
    </w:p>
    <w:p w:rsidR="00AC74CE" w:rsidRDefault="00B01853"/>
    <w:sectPr w:rsidR="00AC7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E"/>
    <w:rsid w:val="00231FF3"/>
    <w:rsid w:val="0071063F"/>
    <w:rsid w:val="007A1E9E"/>
    <w:rsid w:val="007D004E"/>
    <w:rsid w:val="00B01853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25071-91BB-4017-85AC-7DE54E80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D004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D004E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7D004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7D004E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info-title-especially">
    <w:name w:val="info-title-especially"/>
    <w:basedOn w:val="a"/>
    <w:rsid w:val="007D0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7D0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0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004E"/>
    <w:rPr>
      <w:b/>
      <w:bCs/>
    </w:rPr>
  </w:style>
  <w:style w:type="paragraph" w:customStyle="1" w:styleId="u-content">
    <w:name w:val="u-content"/>
    <w:basedOn w:val="a"/>
    <w:rsid w:val="007D0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7D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1" w:color="FF0000"/>
            <w:right w:val="none" w:sz="0" w:space="0" w:color="auto"/>
          </w:divBdr>
        </w:div>
        <w:div w:id="141631590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5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0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394</Words>
  <Characters>2252</Characters>
  <Application>Microsoft Office Word</Application>
  <DocSecurity>0</DocSecurity>
  <Lines>18</Lines>
  <Paragraphs>5</Paragraphs>
  <ScaleCrop>false</ScaleCrop>
  <Company>微软中国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2022-12-29T01:45:00Z</dcterms:created>
  <dcterms:modified xsi:type="dcterms:W3CDTF">2022-12-29T02:00:00Z</dcterms:modified>
</cp:coreProperties>
</file>